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A6CC0" w14:textId="77777777" w:rsidR="00A44B2F" w:rsidRPr="00CB3E69" w:rsidRDefault="00A44B2F" w:rsidP="00A44B2F">
      <w:pPr>
        <w:pStyle w:val="Heading1"/>
        <w:tabs>
          <w:tab w:val="left" w:pos="2253"/>
          <w:tab w:val="center" w:pos="4419"/>
        </w:tabs>
        <w:jc w:val="center"/>
        <w:rPr>
          <w:color w:val="000000" w:themeColor="text1"/>
          <w:sz w:val="40"/>
          <w:szCs w:val="40"/>
        </w:rPr>
      </w:pPr>
      <w:r w:rsidRPr="00CB3E69">
        <w:rPr>
          <w:color w:val="000000" w:themeColor="text1"/>
          <w:sz w:val="40"/>
          <w:szCs w:val="40"/>
        </w:rPr>
        <w:t>Premio</w:t>
      </w:r>
      <w:r>
        <w:rPr>
          <w:color w:val="000000" w:themeColor="text1"/>
          <w:sz w:val="40"/>
          <w:szCs w:val="40"/>
        </w:rPr>
        <w:t>s</w:t>
      </w:r>
      <w:r w:rsidRPr="00CB3E69">
        <w:rPr>
          <w:color w:val="000000" w:themeColor="text1"/>
          <w:sz w:val="40"/>
          <w:szCs w:val="40"/>
        </w:rPr>
        <w:t xml:space="preserve"> Nacional</w:t>
      </w:r>
      <w:r>
        <w:rPr>
          <w:color w:val="000000" w:themeColor="text1"/>
          <w:sz w:val="40"/>
          <w:szCs w:val="40"/>
        </w:rPr>
        <w:t>es</w:t>
      </w:r>
      <w:r w:rsidRPr="00CB3E69">
        <w:rPr>
          <w:color w:val="000000" w:themeColor="text1"/>
          <w:sz w:val="40"/>
          <w:szCs w:val="40"/>
        </w:rPr>
        <w:t xml:space="preserve"> Francisco Amighetti de Artes Visual</w:t>
      </w:r>
      <w:r>
        <w:rPr>
          <w:color w:val="000000" w:themeColor="text1"/>
          <w:sz w:val="40"/>
          <w:szCs w:val="40"/>
        </w:rPr>
        <w:t>es se entregan a tres exposiciones del MADC</w:t>
      </w:r>
    </w:p>
    <w:p w14:paraId="3F40870E" w14:textId="62D039A5" w:rsidR="00D506A5" w:rsidRPr="008345C2" w:rsidRDefault="00D506A5" w:rsidP="00D113C7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1043606" w14:textId="0B0A9539" w:rsidR="00CD3BB1" w:rsidRDefault="00CB3E69" w:rsidP="00CD3BB1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El trabajo de Diana Barquero, Adrian Flores y Guillermo Tovar fue premiado en diferentes categorías</w:t>
      </w:r>
      <w:r w:rsidR="002E3FE7" w:rsidRPr="00C85C5D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8568BA" w:rsidRPr="00C85C5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5AE1D9FC" w14:textId="2A8A3B93" w:rsidR="00CB3E69" w:rsidRDefault="00CB3E69" w:rsidP="00CD3BB1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Las tres muestras estuvieron en diferentes espacios del Museo de Arte y Diseño Contemporáneo</w:t>
      </w:r>
      <w:r w:rsidR="008C3DC3">
        <w:rPr>
          <w:rFonts w:asciiTheme="majorHAnsi" w:hAnsiTheme="majorHAnsi"/>
          <w:color w:val="000000" w:themeColor="text1"/>
          <w:sz w:val="22"/>
          <w:szCs w:val="22"/>
        </w:rPr>
        <w:t xml:space="preserve"> (MADC)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durante el 2017</w:t>
      </w:r>
    </w:p>
    <w:p w14:paraId="0D2F107B" w14:textId="77777777" w:rsidR="00CC0BED" w:rsidRPr="00CC0BED" w:rsidRDefault="00CC0BED" w:rsidP="00FF2188">
      <w:pPr>
        <w:pStyle w:val="ListParagraph"/>
        <w:rPr>
          <w:rFonts w:asciiTheme="majorHAnsi" w:hAnsiTheme="majorHAnsi"/>
          <w:color w:val="000000" w:themeColor="text1"/>
          <w:sz w:val="22"/>
          <w:szCs w:val="22"/>
        </w:rPr>
      </w:pPr>
    </w:p>
    <w:p w14:paraId="04CE8B6D" w14:textId="77777777" w:rsidR="00DD5064" w:rsidRPr="008345C2" w:rsidRDefault="00DD5064" w:rsidP="00CD3BB1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s-ES"/>
        </w:rPr>
      </w:pPr>
    </w:p>
    <w:p w14:paraId="6B4747AB" w14:textId="4C34D2EA" w:rsidR="00F37491" w:rsidRDefault="00F30C06" w:rsidP="00F37491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345C2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San José, </w:t>
      </w:r>
      <w:r w:rsidR="00641491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1 de febrero</w:t>
      </w:r>
      <w:r w:rsidR="00FD7378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 de 2018</w:t>
      </w:r>
      <w:r w:rsidR="00126268" w:rsidRPr="008345C2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.</w:t>
      </w:r>
      <w:r w:rsidR="00126268" w:rsidRPr="008345C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</w:p>
    <w:p w14:paraId="0B0A7470" w14:textId="1B8DD89E" w:rsidR="00471C59" w:rsidRDefault="009E6D64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El trabajo de tres artistas que se presentaron</w:t>
      </w:r>
      <w:r w:rsidR="00F0349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en diferentes espacios del Museo de Arte y Diseño</w:t>
      </w:r>
      <w:r w:rsidR="001252EC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Contemporáneo</w:t>
      </w:r>
      <w:r w:rsidR="007B273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(MADC)</w:t>
      </w:r>
      <w:r w:rsidR="001252EC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fue premiado el día de </w:t>
      </w:r>
      <w:r w:rsidR="0090222A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ayer </w:t>
      </w:r>
      <w:r w:rsidR="001252EC">
        <w:rPr>
          <w:rFonts w:asciiTheme="majorHAnsi" w:hAnsiTheme="majorHAnsi" w:cs="Times New Roman"/>
          <w:color w:val="000000" w:themeColor="text1"/>
          <w:sz w:val="22"/>
          <w:szCs w:val="22"/>
        </w:rPr>
        <w:t>con los galardones más importantes que entrega el Min</w:t>
      </w:r>
      <w:r w:rsidR="00FB604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isterio de Cultura y Juventud a las Artes Visuales, el Premio Nacional Francisco Amighetti en las </w:t>
      </w:r>
      <w:r w:rsidR="00471C59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tres </w:t>
      </w:r>
      <w:r w:rsidR="00FB6047">
        <w:rPr>
          <w:rFonts w:asciiTheme="majorHAnsi" w:hAnsiTheme="majorHAnsi" w:cs="Times New Roman"/>
          <w:color w:val="000000" w:themeColor="text1"/>
          <w:sz w:val="22"/>
          <w:szCs w:val="22"/>
        </w:rPr>
        <w:t>categorías</w:t>
      </w:r>
      <w:r w:rsidR="008C3DC3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(</w:t>
      </w:r>
      <w:r w:rsidR="00FD4FED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bidimensional, tridimensional y </w:t>
      </w:r>
      <w:r w:rsidR="00FD4FED">
        <w:rPr>
          <w:rFonts w:asciiTheme="majorHAnsi" w:hAnsiTheme="majorHAnsi" w:cs="Times New Roman"/>
          <w:color w:val="000000" w:themeColor="text1"/>
          <w:sz w:val="22"/>
          <w:szCs w:val="22"/>
        </w:rPr>
        <w:t>otros medios</w:t>
      </w:r>
      <w:r w:rsidR="00FD4FED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8C3DC3">
        <w:rPr>
          <w:rFonts w:asciiTheme="majorHAnsi" w:hAnsiTheme="majorHAnsi" w:cs="Times New Roman"/>
          <w:color w:val="000000" w:themeColor="text1"/>
          <w:sz w:val="22"/>
          <w:szCs w:val="22"/>
        </w:rPr>
        <w:t>)</w:t>
      </w:r>
      <w:r w:rsidR="00471C59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que esta distinció</w:t>
      </w:r>
      <w:r w:rsidR="00E863A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n contempla. Estos se le entregaron a Guillermo Tovar, Adrian Flores Sancho y Diana Barquero. </w:t>
      </w:r>
    </w:p>
    <w:p w14:paraId="13AA77DF" w14:textId="5840B33C" w:rsidR="00C51E38" w:rsidRDefault="008C3DC3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“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Estos premios son especialmente significativos por el reconocimiento al trabajo de tres artistas jóvenes que asumen sus posturas desde la seriedad y rigurosidad de sus propuestas, consecuentes con sus visiones y posiciones en el contexto local. Para el MADC es una noticia que viene a confirmar la importancia de nuestros intereses y registra no solo la producción de los artistas sino, también indirectamente, valora el trabajo que se encuentra detrás de estos proyectos expositivos donde todo el equipo de profes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ionales del Museo fue partícipe” explica Fiorella Resenterra, directora del MADC. </w:t>
      </w:r>
    </w:p>
    <w:p w14:paraId="2CA21515" w14:textId="4528F351" w:rsidR="00FD4FED" w:rsidRDefault="00FD4FED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FD4FED">
        <w:rPr>
          <w:rFonts w:asciiTheme="majorHAnsi" w:hAnsiTheme="majorHAnsi" w:cs="Times New Roman"/>
          <w:color w:val="000000" w:themeColor="text1"/>
          <w:sz w:val="22"/>
          <w:szCs w:val="22"/>
        </w:rPr>
        <w:t>Por su parte, Daniel Soto Morúa, curador jefe de la institución, comenta que "para el MADC, noticias como esta son de gran satisfacción, porque significan visibilización y valorización para el sector artístico. Un premio no es solo un reconocimiento al trabajo logrado, sino un impulso a continuar con la producción y la investigación."</w:t>
      </w:r>
    </w:p>
    <w:p w14:paraId="610F7F0C" w14:textId="77777777" w:rsidR="00FD4FED" w:rsidRDefault="00FD4FED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0DC56A33" w14:textId="6987E53D" w:rsidR="00C51E38" w:rsidRPr="00C51E38" w:rsidRDefault="00C51E38" w:rsidP="006D6C6F">
      <w:pPr>
        <w:jc w:val="both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  <w:r w:rsidRPr="00C51E38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Naturaleza Oculta</w:t>
      </w:r>
    </w:p>
    <w:p w14:paraId="3546A9E6" w14:textId="0CAD056F" w:rsidR="009117AE" w:rsidRDefault="00471C59" w:rsidP="006D6C6F">
      <w:pPr>
        <w:jc w:val="both"/>
        <w:rPr>
          <w:rFonts w:asciiTheme="majorHAnsi" w:hAnsiTheme="majorHAnsi" w:cs="Times New Roman"/>
          <w:i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El artista Guillermo Tovar </w:t>
      </w:r>
      <w:r w:rsidR="002861AC">
        <w:rPr>
          <w:rFonts w:asciiTheme="majorHAnsi" w:hAnsiTheme="majorHAnsi" w:cs="Times New Roman"/>
          <w:color w:val="000000" w:themeColor="text1"/>
          <w:sz w:val="22"/>
          <w:szCs w:val="22"/>
        </w:rPr>
        <w:t>obtuvo el reconocimiento por la exhibición “Naturaleza Oculta: Obra reciente</w:t>
      </w:r>
      <w:r w:rsidR="00E863A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2861AC">
        <w:rPr>
          <w:rFonts w:asciiTheme="majorHAnsi" w:hAnsiTheme="majorHAnsi" w:cs="Times New Roman"/>
          <w:color w:val="000000" w:themeColor="text1"/>
          <w:sz w:val="22"/>
          <w:szCs w:val="22"/>
        </w:rPr>
        <w:t>de Guillermo Tovar”</w:t>
      </w:r>
      <w:r w:rsidR="0090222A">
        <w:rPr>
          <w:rFonts w:asciiTheme="majorHAnsi" w:hAnsiTheme="majorHAnsi" w:cs="Times New Roman"/>
          <w:color w:val="000000" w:themeColor="text1"/>
          <w:sz w:val="22"/>
          <w:szCs w:val="22"/>
        </w:rPr>
        <w:t>, curada por Adriana Collado-Chaves,</w:t>
      </w:r>
      <w:r w:rsidR="002861AC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en la categoría</w:t>
      </w:r>
      <w:r w:rsidR="00FB604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9117AE">
        <w:rPr>
          <w:rFonts w:asciiTheme="majorHAnsi" w:hAnsiTheme="majorHAnsi" w:cs="Times New Roman"/>
          <w:color w:val="000000" w:themeColor="text1"/>
          <w:sz w:val="22"/>
          <w:szCs w:val="22"/>
        </w:rPr>
        <w:t>bidimensional. S</w:t>
      </w:r>
      <w:r w:rsidR="002861AC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egún el </w:t>
      </w:r>
      <w:r w:rsidR="009117AE">
        <w:rPr>
          <w:rFonts w:asciiTheme="majorHAnsi" w:hAnsiTheme="majorHAnsi" w:cs="Times New Roman"/>
          <w:color w:val="000000" w:themeColor="text1"/>
          <w:sz w:val="22"/>
          <w:szCs w:val="22"/>
        </w:rPr>
        <w:t>acta del jurado se le conce</w:t>
      </w:r>
      <w:r w:rsidR="007B273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de el premio </w:t>
      </w:r>
      <w:r w:rsidR="009117AE">
        <w:rPr>
          <w:rFonts w:asciiTheme="majorHAnsi" w:hAnsiTheme="majorHAnsi" w:cs="Times New Roman"/>
          <w:color w:val="000000" w:themeColor="text1"/>
          <w:sz w:val="22"/>
          <w:szCs w:val="22"/>
        </w:rPr>
        <w:t>“</w:t>
      </w:r>
      <w:r w:rsidR="007B273F">
        <w:rPr>
          <w:rFonts w:asciiTheme="majorHAnsi" w:hAnsiTheme="majorHAnsi" w:cs="Times New Roman"/>
          <w:i/>
          <w:color w:val="000000" w:themeColor="text1"/>
          <w:sz w:val="22"/>
          <w:szCs w:val="22"/>
        </w:rPr>
        <w:t>Por l</w:t>
      </w:r>
      <w:r w:rsidR="009117AE" w:rsidRPr="00E863AB">
        <w:rPr>
          <w:rFonts w:asciiTheme="majorHAnsi" w:hAnsiTheme="majorHAnsi" w:cs="Times New Roman"/>
          <w:i/>
          <w:color w:val="000000" w:themeColor="text1"/>
          <w:sz w:val="22"/>
          <w:szCs w:val="22"/>
        </w:rPr>
        <w:t>a apropiación del paisaje y otros elementos de la naturaleza como objetos animados, de la lectura crítica de sus valores simbólicos y representativos, transfigurados metafóricamente y el giro que esto posibilita sobre el ejercicio de la pintura de género</w:t>
      </w:r>
      <w:r w:rsidR="00E863AB">
        <w:rPr>
          <w:rFonts w:asciiTheme="majorHAnsi" w:hAnsiTheme="majorHAnsi" w:cs="Times New Roman"/>
          <w:i/>
          <w:color w:val="000000" w:themeColor="text1"/>
          <w:sz w:val="22"/>
          <w:szCs w:val="22"/>
        </w:rPr>
        <w:t xml:space="preserve">”. </w:t>
      </w:r>
    </w:p>
    <w:p w14:paraId="0C9B6B81" w14:textId="77777777" w:rsidR="0091664B" w:rsidRDefault="0091664B" w:rsidP="006D6C6F">
      <w:pPr>
        <w:jc w:val="both"/>
        <w:rPr>
          <w:rFonts w:asciiTheme="majorHAnsi" w:hAnsiTheme="majorHAnsi" w:cs="Times New Roman"/>
          <w:i/>
          <w:color w:val="000000" w:themeColor="text1"/>
          <w:sz w:val="22"/>
          <w:szCs w:val="22"/>
        </w:rPr>
      </w:pPr>
    </w:p>
    <w:p w14:paraId="73D611C3" w14:textId="35A6DA77" w:rsidR="004A7FE8" w:rsidRDefault="00C51E38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“Estoy muy contento de que se premie la pintura y el dibujo, ya que aunque son tradicionales, se trata de recibir el apoyo de </w:t>
      </w:r>
      <w:r w:rsidR="0091664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la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comunidad cultural. Eso siempre es una motivación que incentiva”</w:t>
      </w:r>
      <w:r w:rsidR="0091664B">
        <w:rPr>
          <w:rFonts w:asciiTheme="majorHAnsi" w:hAnsiTheme="majorHAnsi" w:cs="Times New Roman"/>
          <w:color w:val="000000" w:themeColor="text1"/>
          <w:sz w:val="22"/>
          <w:szCs w:val="22"/>
        </w:rPr>
        <w:t>,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explicó el artista.</w:t>
      </w:r>
      <w:r w:rsidR="0091664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152E76">
        <w:rPr>
          <w:rFonts w:asciiTheme="majorHAnsi" w:hAnsiTheme="majorHAnsi" w:cs="Times New Roman"/>
          <w:color w:val="000000" w:themeColor="text1"/>
          <w:sz w:val="22"/>
          <w:szCs w:val="22"/>
        </w:rPr>
        <w:t>Asi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mismo, señaló que se </w:t>
      </w:r>
      <w:r w:rsidR="0091664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siente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muy agradecido con todo el equipo humano del MADC “El apoyo del Museo</w:t>
      </w:r>
      <w:r w:rsidR="00B62CE6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es vital para hacer una exposición en la que me sentí feliz y satisfecho. Quedó bien gracias a ese esfuerzo conjunto, fue vital” detalló. </w:t>
      </w:r>
    </w:p>
    <w:p w14:paraId="5D38AE65" w14:textId="77777777" w:rsidR="00C51E38" w:rsidRDefault="00C51E38" w:rsidP="006D6C6F">
      <w:pPr>
        <w:jc w:val="both"/>
        <w:rPr>
          <w:rFonts w:asciiTheme="majorHAnsi" w:hAnsiTheme="majorHAnsi" w:cs="Times New Roman"/>
          <w:i/>
          <w:color w:val="000000" w:themeColor="text1"/>
          <w:sz w:val="22"/>
          <w:szCs w:val="22"/>
        </w:rPr>
      </w:pPr>
    </w:p>
    <w:p w14:paraId="0E6A4C09" w14:textId="77777777" w:rsidR="0063253F" w:rsidRDefault="0063253F" w:rsidP="006D6C6F">
      <w:pPr>
        <w:jc w:val="both"/>
        <w:rPr>
          <w:rFonts w:asciiTheme="majorHAnsi" w:hAnsiTheme="majorHAnsi" w:cs="Times New Roman"/>
          <w:i/>
          <w:color w:val="000000" w:themeColor="text1"/>
          <w:sz w:val="22"/>
          <w:szCs w:val="22"/>
        </w:rPr>
      </w:pPr>
    </w:p>
    <w:p w14:paraId="628738AC" w14:textId="081AE640" w:rsidR="00C51E38" w:rsidRPr="00B62CE6" w:rsidRDefault="00B62CE6" w:rsidP="006D6C6F">
      <w:pPr>
        <w:jc w:val="both"/>
        <w:rPr>
          <w:rFonts w:asciiTheme="majorHAnsi" w:hAnsiTheme="majorHAnsi" w:cs="Times New Roman"/>
          <w:b/>
          <w:i/>
          <w:color w:val="000000" w:themeColor="text1"/>
          <w:sz w:val="22"/>
          <w:szCs w:val="22"/>
        </w:rPr>
      </w:pPr>
      <w:r w:rsidRPr="00B62CE6">
        <w:rPr>
          <w:rFonts w:asciiTheme="majorHAnsi" w:hAnsiTheme="majorHAnsi" w:cs="Times New Roman"/>
          <w:b/>
          <w:color w:val="000000" w:themeColor="text1"/>
          <w:sz w:val="22"/>
          <w:szCs w:val="22"/>
        </w:rPr>
        <w:lastRenderedPageBreak/>
        <w:t>Ampliación del Campo de Batalla</w:t>
      </w:r>
    </w:p>
    <w:p w14:paraId="1156050D" w14:textId="5D17C7AB" w:rsidR="007B273F" w:rsidRDefault="00E863AB" w:rsidP="006D6C6F">
      <w:pPr>
        <w:jc w:val="both"/>
        <w:rPr>
          <w:rFonts w:asciiTheme="majorHAnsi" w:hAnsiTheme="majorHAnsi" w:cs="Times New Roman"/>
          <w:i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Por su parte </w:t>
      </w:r>
      <w:r w:rsidR="00043CB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en la categoría tridimensional el artista que recibió </w:t>
      </w:r>
      <w:r w:rsidR="007B273F">
        <w:rPr>
          <w:rFonts w:asciiTheme="majorHAnsi" w:hAnsiTheme="majorHAnsi" w:cs="Times New Roman"/>
          <w:color w:val="000000" w:themeColor="text1"/>
          <w:sz w:val="22"/>
          <w:szCs w:val="22"/>
        </w:rPr>
        <w:t>el premio fue Adrian Flores Sancho</w:t>
      </w:r>
      <w:r w:rsidR="0091664B">
        <w:rPr>
          <w:rFonts w:asciiTheme="majorHAnsi" w:hAnsiTheme="majorHAnsi" w:cs="Times New Roman"/>
          <w:color w:val="000000" w:themeColor="text1"/>
          <w:sz w:val="22"/>
          <w:szCs w:val="22"/>
        </w:rPr>
        <w:t>,</w:t>
      </w:r>
      <w:r w:rsidR="007B273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quien expuso en el MADC con </w:t>
      </w:r>
      <w:r w:rsidR="0091664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el proyecto </w:t>
      </w:r>
      <w:r w:rsidR="007B273F">
        <w:rPr>
          <w:rFonts w:asciiTheme="majorHAnsi" w:hAnsiTheme="majorHAnsi" w:cs="Times New Roman"/>
          <w:color w:val="000000" w:themeColor="text1"/>
          <w:sz w:val="22"/>
          <w:szCs w:val="22"/>
        </w:rPr>
        <w:t>“Ampliación del Campo de Batalla”</w:t>
      </w:r>
      <w:r w:rsidR="0091664B">
        <w:rPr>
          <w:rFonts w:asciiTheme="majorHAnsi" w:hAnsiTheme="majorHAnsi" w:cs="Times New Roman"/>
          <w:color w:val="000000" w:themeColor="text1"/>
          <w:sz w:val="22"/>
          <w:szCs w:val="22"/>
        </w:rPr>
        <w:t>, curado por Daniel Soto</w:t>
      </w:r>
      <w:r w:rsidR="007B273F">
        <w:rPr>
          <w:rFonts w:asciiTheme="majorHAnsi" w:hAnsiTheme="majorHAnsi" w:cs="Times New Roman"/>
          <w:color w:val="000000" w:themeColor="text1"/>
          <w:sz w:val="22"/>
          <w:szCs w:val="22"/>
        </w:rPr>
        <w:t>. El premio fue entregado, según el acta, “</w:t>
      </w:r>
      <w:r w:rsidR="007B273F">
        <w:rPr>
          <w:rFonts w:asciiTheme="majorHAnsi" w:hAnsiTheme="majorHAnsi" w:cs="Times New Roman"/>
          <w:i/>
          <w:color w:val="000000" w:themeColor="text1"/>
          <w:sz w:val="22"/>
          <w:szCs w:val="22"/>
        </w:rPr>
        <w:t xml:space="preserve">Por </w:t>
      </w:r>
      <w:r w:rsidR="007B273F" w:rsidRPr="007B273F">
        <w:rPr>
          <w:rFonts w:asciiTheme="majorHAnsi" w:hAnsiTheme="majorHAnsi" w:cs="Times New Roman"/>
          <w:i/>
          <w:color w:val="000000" w:themeColor="text1"/>
          <w:sz w:val="22"/>
          <w:szCs w:val="22"/>
        </w:rPr>
        <w:t>el desarrollo de una instalación a partir de la reproducción de objetos de desecho, que desde prácticas de apropiación artística son transformados y legitimados mediante la exposición museística</w:t>
      </w:r>
      <w:r w:rsidR="007B273F">
        <w:rPr>
          <w:rFonts w:asciiTheme="majorHAnsi" w:hAnsiTheme="majorHAnsi" w:cs="Times New Roman"/>
          <w:i/>
          <w:color w:val="000000" w:themeColor="text1"/>
          <w:sz w:val="22"/>
          <w:szCs w:val="22"/>
        </w:rPr>
        <w:t>”.</w:t>
      </w:r>
    </w:p>
    <w:p w14:paraId="74BC0F2B" w14:textId="77777777" w:rsidR="0091664B" w:rsidRDefault="0091664B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</w:pPr>
    </w:p>
    <w:p w14:paraId="7184D66D" w14:textId="4B427C5D" w:rsidR="008B7EF2" w:rsidRPr="008F173E" w:rsidRDefault="00B4526B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Para Flores este reconocimiento</w:t>
      </w:r>
      <w:r w:rsidR="007A27DC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toma más pertinencia en la medida en que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no sólo aplaude su obra sino a las muchas personas que hicieron posible el </w:t>
      </w:r>
      <w:r w:rsidR="007A27DC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proyecto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, personas que se involucraron en la acción misma. Señala </w:t>
      </w:r>
      <w:r w:rsidR="007A27DC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que eso es importante debido precisamente a su interés en “proyectos más colaborativos y participativos que ahora me interesan en mis trabajos”.</w:t>
      </w:r>
      <w:r w:rsidR="00F06047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</w:t>
      </w:r>
      <w:r w:rsidR="007A27DC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Agregó que la relación con el Museo en este proyecto también fue </w:t>
      </w:r>
      <w:r w:rsidR="008B7EF2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esencial “Creo que hay un </w:t>
      </w:r>
      <w:r w:rsidR="008B7EF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esfuerzo en establecer vínculos con los artistas y sus proyectos, y creo que esa es la clave… </w:t>
      </w:r>
      <w:r w:rsidR="008B7EF2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e</w:t>
      </w:r>
      <w:r w:rsidR="008B7EF2">
        <w:rPr>
          <w:rFonts w:asciiTheme="majorHAnsi" w:hAnsiTheme="majorHAnsi" w:cs="Times New Roman"/>
          <w:color w:val="000000" w:themeColor="text1"/>
          <w:sz w:val="22"/>
          <w:szCs w:val="22"/>
        </w:rPr>
        <w:t>l éxito está en eso. Siempre la respuesta fue afirmativa en casi todo lo que se quería hacer, se dio la oportunidad para que los proyectos se desarrollaran con naturalidad</w:t>
      </w:r>
      <w:r w:rsidR="006E3715">
        <w:rPr>
          <w:rFonts w:asciiTheme="majorHAnsi" w:hAnsiTheme="majorHAnsi" w:cs="Times New Roman"/>
          <w:color w:val="000000" w:themeColor="text1"/>
          <w:sz w:val="22"/>
          <w:szCs w:val="22"/>
        </w:rPr>
        <w:t>. A veces se cree qu</w:t>
      </w:r>
      <w:r w:rsidR="008F173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 los espacios como los museos </w:t>
      </w:r>
      <w:r w:rsidR="008B7EF2">
        <w:rPr>
          <w:rFonts w:asciiTheme="majorHAnsi" w:hAnsiTheme="majorHAnsi" w:cs="Times New Roman"/>
          <w:color w:val="000000" w:themeColor="text1"/>
          <w:sz w:val="22"/>
          <w:szCs w:val="22"/>
        </w:rPr>
        <w:t>son monolíticos</w:t>
      </w:r>
      <w:r w:rsidR="008F173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, </w:t>
      </w:r>
      <w:r w:rsidR="008B7EF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pero el equipo del </w:t>
      </w:r>
      <w:r w:rsidR="008F173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MADC siempre estuvo </w:t>
      </w:r>
      <w:r w:rsidR="008B7EF2">
        <w:rPr>
          <w:rFonts w:asciiTheme="majorHAnsi" w:hAnsiTheme="majorHAnsi" w:cs="Times New Roman"/>
          <w:color w:val="000000" w:themeColor="text1"/>
          <w:sz w:val="22"/>
          <w:szCs w:val="22"/>
        </w:rPr>
        <w:t>dispuesto a aceptar iniciativas y construir colectivamente</w:t>
      </w:r>
      <w:r w:rsidR="008F173E">
        <w:rPr>
          <w:rFonts w:asciiTheme="majorHAnsi" w:hAnsiTheme="majorHAnsi" w:cs="Times New Roman"/>
          <w:color w:val="000000" w:themeColor="text1"/>
          <w:sz w:val="22"/>
          <w:szCs w:val="22"/>
        </w:rPr>
        <w:t>. La muestra</w:t>
      </w:r>
      <w:r w:rsidR="008B7EF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fue lo que fue por las condiciones que tuvo el </w:t>
      </w:r>
      <w:r w:rsidR="00F06047">
        <w:rPr>
          <w:rFonts w:asciiTheme="majorHAnsi" w:hAnsiTheme="majorHAnsi" w:cs="Times New Roman"/>
          <w:color w:val="000000" w:themeColor="text1"/>
          <w:sz w:val="22"/>
          <w:szCs w:val="22"/>
        </w:rPr>
        <w:t>M</w:t>
      </w:r>
      <w:r w:rsidR="008B7EF2">
        <w:rPr>
          <w:rFonts w:asciiTheme="majorHAnsi" w:hAnsiTheme="majorHAnsi" w:cs="Times New Roman"/>
          <w:color w:val="000000" w:themeColor="text1"/>
          <w:sz w:val="22"/>
          <w:szCs w:val="22"/>
        </w:rPr>
        <w:t>useo</w:t>
      </w:r>
      <w:r w:rsidR="008F173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” señaló Flores. </w:t>
      </w:r>
    </w:p>
    <w:p w14:paraId="58B6F68B" w14:textId="77777777" w:rsidR="008B7EF2" w:rsidRPr="008F173E" w:rsidRDefault="008B7EF2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</w:pPr>
    </w:p>
    <w:p w14:paraId="2CD68EAD" w14:textId="5B3F145A" w:rsidR="00E863AB" w:rsidRPr="006D6C6F" w:rsidRDefault="007C40DE" w:rsidP="006D6C6F">
      <w:pPr>
        <w:jc w:val="both"/>
        <w:rPr>
          <w:rFonts w:asciiTheme="majorHAnsi" w:hAnsiTheme="majorHAnsi" w:cs="Times New Roman"/>
          <w:b/>
          <w:color w:val="000000" w:themeColor="text1"/>
          <w:sz w:val="22"/>
          <w:szCs w:val="22"/>
          <w:lang w:val="es-ES"/>
        </w:rPr>
      </w:pPr>
      <w:r w:rsidRPr="006D6C6F">
        <w:rPr>
          <w:rFonts w:asciiTheme="majorHAnsi" w:hAnsiTheme="majorHAnsi" w:cs="Times New Roman"/>
          <w:b/>
          <w:color w:val="000000" w:themeColor="text1"/>
          <w:sz w:val="22"/>
          <w:szCs w:val="22"/>
          <w:lang w:val="es-ES"/>
        </w:rPr>
        <w:t>Afectaciones sobre un Sujeto Matérico</w:t>
      </w:r>
    </w:p>
    <w:p w14:paraId="3C2E1665" w14:textId="593A2DDD" w:rsidR="006D6C6F" w:rsidRDefault="006D6C6F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La obra de la artista Diana Barquero también recibió una distinción. En esta ocasión “Afectaciones sobre un Sujeto Matérico”</w:t>
      </w:r>
      <w:r w:rsidR="00964141">
        <w:rPr>
          <w:rFonts w:asciiTheme="majorHAnsi" w:hAnsiTheme="majorHAnsi" w:cs="Times New Roman"/>
          <w:color w:val="000000" w:themeColor="text1"/>
          <w:sz w:val="22"/>
          <w:szCs w:val="22"/>
        </w:rPr>
        <w:t>, curada por Daniel Soto,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se premió en la categoría de otros medios “</w:t>
      </w:r>
      <w:r w:rsidRPr="00163D71">
        <w:rPr>
          <w:rFonts w:asciiTheme="majorHAnsi" w:hAnsiTheme="majorHAnsi" w:cs="Times New Roman"/>
          <w:i/>
          <w:color w:val="000000" w:themeColor="text1"/>
          <w:sz w:val="22"/>
          <w:szCs w:val="22"/>
        </w:rPr>
        <w:t>Por la instalación que explora aspectos de la tierra, eventos, diálogos matéricos y físicos en una sinergia en la que interactúan distintos elementos como la imagen-tiempo, dispositivos lumínicos, espacios intervenidos, sonido, además del empleo de notas de campo</w:t>
      </w:r>
      <w:r>
        <w:rPr>
          <w:rFonts w:asciiTheme="majorHAnsi" w:hAnsiTheme="majorHAnsi" w:cs="Times New Roman"/>
          <w:i/>
          <w:color w:val="000000" w:themeColor="text1"/>
          <w:sz w:val="22"/>
          <w:szCs w:val="22"/>
        </w:rPr>
        <w:t>”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señala el acta del jurado. </w:t>
      </w:r>
    </w:p>
    <w:p w14:paraId="77A4188B" w14:textId="77777777" w:rsidR="002245FD" w:rsidRDefault="002245FD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1EE09164" w14:textId="772D8D08" w:rsidR="00CF1FA3" w:rsidRPr="007B273F" w:rsidRDefault="006D6C6F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La artista señaló sentirse muy sorprendida y satisfecha con el reconocimiento. “Fue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un</w:t>
      </w:r>
      <w:r w:rsidR="002245FD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</w:t>
      </w:r>
      <w:r w:rsidR="00CF1FA3" w:rsidRPr="00CF1FA3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trabajo que disfruté mucho hacer y que es parte de esta investigación en la que decidí zambullirme y en la que aún continúo trabajando. Me hace sentir muy bien el </w:t>
      </w:r>
      <w:r w:rsidR="0063253F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apoyo</w:t>
      </w:r>
      <w:r w:rsidR="00CF1FA3" w:rsidRPr="00CF1FA3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y la constatación del valor del trabajo artístico por p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arte del medio local” explica.</w:t>
      </w:r>
      <w:r w:rsidR="002245FD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Barquero además manifestó su ag</w:t>
      </w:r>
      <w:r w:rsidR="0063253F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radecimiento con el MADC por 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a</w:t>
      </w:r>
      <w:r w:rsidR="0063253F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poyar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su trabajo y por la generación de espacios para la </w:t>
      </w:r>
      <w:r w:rsidR="002245FD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experimentación,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co</w:t>
      </w:r>
      <w:r w:rsidR="002245FD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mo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El Tanque </w:t>
      </w:r>
      <w:r w:rsidR="002245FD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- 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Laboratorio de Ideas</w:t>
      </w:r>
      <w:r w:rsidR="002245FD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,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donde su obra se presentó.</w:t>
      </w:r>
      <w:r w:rsidR="00CF1FA3" w:rsidRPr="00CF1FA3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“</w:t>
      </w:r>
      <w:r w:rsidR="00CF1FA3" w:rsidRPr="00CF1FA3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Creo que ese espacio es un gran acierto del </w:t>
      </w:r>
      <w:r w:rsidR="002245FD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M</w:t>
      </w:r>
      <w:r w:rsidR="00CF1FA3" w:rsidRPr="00CF1FA3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useo. También el apoyo de todo el personal fue muy valioso para mí, me siento motivada a hacer más cosas y ojalá a seguir teniendo el chance de colaborar con el 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M</w:t>
      </w:r>
      <w:r w:rsidR="00CF1FA3" w:rsidRPr="00CF1FA3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useo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. Me </w:t>
      </w:r>
      <w:r w:rsidR="00CF1FA3" w:rsidRPr="00CF1FA3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llamó mucho la atención que los tres premios los ganara el 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MADC,</w:t>
      </w:r>
      <w:r w:rsidR="00CF1FA3" w:rsidRPr="00CF1FA3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 </w:t>
      </w:r>
      <w:bookmarkStart w:id="0" w:name="_GoBack"/>
      <w:bookmarkEnd w:id="0"/>
      <w:r w:rsidR="00CF1FA3" w:rsidRPr="00CF1FA3"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>eso habla de la importancia que en este momento tiene este espacio para crear conocimiento artístico. Sigue siendo un pilar de exhibición d</w:t>
      </w:r>
      <w:r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  <w:t xml:space="preserve">el trabajo artístico en el país” especificó. </w:t>
      </w:r>
    </w:p>
    <w:p w14:paraId="45ADB753" w14:textId="5A141F4E" w:rsidR="009117AE" w:rsidRPr="009117AE" w:rsidRDefault="009117AE" w:rsidP="006D6C6F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  <w:lang w:val="es-ES"/>
        </w:rPr>
      </w:pPr>
    </w:p>
    <w:p w14:paraId="6713124C" w14:textId="77777777" w:rsidR="00F37491" w:rsidRDefault="00F37491" w:rsidP="006D6C6F">
      <w:pPr>
        <w:jc w:val="both"/>
        <w:rPr>
          <w:rFonts w:asciiTheme="majorHAnsi" w:hAnsiTheme="majorHAnsi" w:cs="Gill Sans"/>
          <w:color w:val="000000" w:themeColor="text1"/>
          <w:sz w:val="22"/>
          <w:szCs w:val="22"/>
        </w:rPr>
      </w:pPr>
    </w:p>
    <w:p w14:paraId="3EB8115F" w14:textId="77777777" w:rsidR="008A1243" w:rsidRPr="00C85C5D" w:rsidRDefault="008A1243" w:rsidP="00C85C5D">
      <w:pPr>
        <w:rPr>
          <w:rFonts w:asciiTheme="majorHAnsi" w:hAnsiTheme="majorHAnsi"/>
          <w:b/>
          <w:color w:val="000000" w:themeColor="text1"/>
          <w:sz w:val="18"/>
          <w:szCs w:val="18"/>
          <w:lang w:eastAsia="es-ES_tradnl"/>
        </w:rPr>
      </w:pPr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 xml:space="preserve">Contacto:  </w:t>
      </w:r>
      <w:r w:rsidRPr="00C85C5D">
        <w:rPr>
          <w:rFonts w:asciiTheme="majorHAnsi" w:hAnsiTheme="majorHAnsi"/>
          <w:b/>
          <w:color w:val="000000" w:themeColor="text1"/>
          <w:sz w:val="18"/>
          <w:szCs w:val="18"/>
          <w:lang w:eastAsia="es-ES_tradnl"/>
        </w:rPr>
        <w:t>Eunice Báez</w:t>
      </w:r>
    </w:p>
    <w:p w14:paraId="367F39C3" w14:textId="77777777" w:rsidR="008A1243" w:rsidRPr="00C85C5D" w:rsidRDefault="008A1243" w:rsidP="00C85C5D">
      <w:pPr>
        <w:rPr>
          <w:rFonts w:asciiTheme="majorHAnsi" w:hAnsiTheme="majorHAnsi"/>
          <w:color w:val="000000" w:themeColor="text1"/>
          <w:sz w:val="18"/>
          <w:szCs w:val="18"/>
          <w:lang w:eastAsia="es-ES_tradnl"/>
        </w:rPr>
      </w:pPr>
      <w:r w:rsidRPr="00C85C5D">
        <w:rPr>
          <w:rFonts w:asciiTheme="majorHAnsi" w:hAnsiTheme="majorHAnsi"/>
          <w:b/>
          <w:color w:val="000000" w:themeColor="text1"/>
          <w:sz w:val="18"/>
          <w:szCs w:val="18"/>
          <w:lang w:eastAsia="es-ES_tradnl"/>
        </w:rPr>
        <w:t>Museo de Arte y Diseño Contemporáneo</w:t>
      </w:r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>.</w:t>
      </w:r>
    </w:p>
    <w:p w14:paraId="49D7B5EC" w14:textId="77777777" w:rsidR="00232B69" w:rsidRPr="00C85C5D" w:rsidRDefault="008A1243" w:rsidP="00C85C5D">
      <w:pPr>
        <w:rPr>
          <w:rFonts w:asciiTheme="majorHAnsi" w:hAnsiTheme="majorHAnsi"/>
          <w:color w:val="000000" w:themeColor="text1"/>
          <w:sz w:val="18"/>
          <w:szCs w:val="18"/>
          <w:lang w:eastAsia="es-ES_tradnl"/>
        </w:rPr>
      </w:pPr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 xml:space="preserve">Correo: </w:t>
      </w:r>
      <w:hyperlink r:id="rId7" w:history="1">
        <w:r w:rsidRPr="00C85C5D">
          <w:rPr>
            <w:rFonts w:asciiTheme="majorHAnsi" w:hAnsiTheme="majorHAnsi"/>
            <w:color w:val="000000" w:themeColor="text1"/>
            <w:sz w:val="18"/>
            <w:szCs w:val="18"/>
            <w:lang w:eastAsia="es-ES_tradnl"/>
          </w:rPr>
          <w:t>comunicacion@madc.cr</w:t>
        </w:r>
      </w:hyperlink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 xml:space="preserve"> .Teléfonos: 8872-0409 / 2223-6012</w:t>
      </w:r>
    </w:p>
    <w:sectPr w:rsidR="00232B69" w:rsidRPr="00C85C5D" w:rsidSect="00232B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1561" w14:textId="77777777" w:rsidR="006A6A30" w:rsidRDefault="006A6A30">
      <w:r>
        <w:separator/>
      </w:r>
    </w:p>
  </w:endnote>
  <w:endnote w:type="continuationSeparator" w:id="0">
    <w:p w14:paraId="4B673A97" w14:textId="77777777" w:rsidR="006A6A30" w:rsidRDefault="006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">
    <w:panose1 w:val="020B0500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634F7" w14:textId="388D8970" w:rsidR="00D17D80" w:rsidRDefault="009F66F5" w:rsidP="009F66F5">
    <w:pPr>
      <w:pStyle w:val="Footer"/>
      <w:jc w:val="center"/>
    </w:pPr>
    <w:r>
      <w:rPr>
        <w:noProof/>
        <w:lang w:val="en-US"/>
      </w:rPr>
      <w:drawing>
        <wp:inline distT="0" distB="0" distL="0" distR="0" wp14:anchorId="2803CC3E" wp14:editId="484BCD0E">
          <wp:extent cx="2972435" cy="845242"/>
          <wp:effectExtent l="0" t="0" r="0" b="0"/>
          <wp:docPr id="4" name="Picture 4" descr="../../../Documents/LOGOS/Asset%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LOGOS/Asset%2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91" cy="85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14CD5" w14:textId="77777777" w:rsidR="006A6A30" w:rsidRDefault="006A6A30">
      <w:r>
        <w:separator/>
      </w:r>
    </w:p>
  </w:footnote>
  <w:footnote w:type="continuationSeparator" w:id="0">
    <w:p w14:paraId="69324C82" w14:textId="77777777" w:rsidR="006A6A30" w:rsidRDefault="006A6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3A2" w14:textId="383606D9" w:rsidR="00C85C5D" w:rsidRDefault="00183D48" w:rsidP="00C85C5D">
    <w:pPr>
      <w:pStyle w:val="Header"/>
      <w:jc w:val="center"/>
    </w:pPr>
    <w:r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 wp14:anchorId="75A3EFA3" wp14:editId="2D2D26CB">
          <wp:extent cx="2959100" cy="317500"/>
          <wp:effectExtent l="0" t="0" r="12700" b="12700"/>
          <wp:docPr id="2" name="B6C953A1-345C-4FF8-A2B8-A490E8E016B9" descr="cid:5C5B65FB-CF13-4BB2-894A-469AF7BCF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C953A1-345C-4FF8-A2B8-A490E8E016B9" descr="cid:5C5B65FB-CF13-4BB2-894A-469AF7BCF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A4D0C" w14:textId="77777777" w:rsidR="00C85C5D" w:rsidRDefault="00C85C5D" w:rsidP="00C85C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92E"/>
    <w:multiLevelType w:val="hybridMultilevel"/>
    <w:tmpl w:val="B424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0FEC"/>
    <w:multiLevelType w:val="hybridMultilevel"/>
    <w:tmpl w:val="2B9EB7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96B"/>
    <w:multiLevelType w:val="hybridMultilevel"/>
    <w:tmpl w:val="9D0A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DC5"/>
    <w:multiLevelType w:val="hybridMultilevel"/>
    <w:tmpl w:val="755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317A"/>
    <w:multiLevelType w:val="hybridMultilevel"/>
    <w:tmpl w:val="A390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ABC"/>
    <w:multiLevelType w:val="hybridMultilevel"/>
    <w:tmpl w:val="D80852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4DE6"/>
    <w:multiLevelType w:val="hybridMultilevel"/>
    <w:tmpl w:val="B0BC9F06"/>
    <w:lvl w:ilvl="0" w:tplc="A0264306">
      <w:start w:val="180"/>
      <w:numFmt w:val="bullet"/>
      <w:lvlText w:val="-"/>
      <w:lvlJc w:val="left"/>
      <w:pPr>
        <w:ind w:left="720" w:hanging="360"/>
      </w:pPr>
      <w:rPr>
        <w:rFonts w:ascii="Akzidenz Grotesk BE" w:eastAsiaTheme="minorHAnsi" w:hAnsi="Akzidenz Grotesk B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C9"/>
    <w:rsid w:val="00013F0E"/>
    <w:rsid w:val="00017195"/>
    <w:rsid w:val="000272B0"/>
    <w:rsid w:val="00035037"/>
    <w:rsid w:val="0003517A"/>
    <w:rsid w:val="000357DF"/>
    <w:rsid w:val="00036D09"/>
    <w:rsid w:val="0003734A"/>
    <w:rsid w:val="00043CBB"/>
    <w:rsid w:val="000457AF"/>
    <w:rsid w:val="000548AC"/>
    <w:rsid w:val="000619F0"/>
    <w:rsid w:val="000620CE"/>
    <w:rsid w:val="00063059"/>
    <w:rsid w:val="000679B7"/>
    <w:rsid w:val="00071C2B"/>
    <w:rsid w:val="00083B3C"/>
    <w:rsid w:val="000967FA"/>
    <w:rsid w:val="000A055E"/>
    <w:rsid w:val="000A116E"/>
    <w:rsid w:val="000A1402"/>
    <w:rsid w:val="000A5101"/>
    <w:rsid w:val="000B184A"/>
    <w:rsid w:val="000B70D9"/>
    <w:rsid w:val="000B73CE"/>
    <w:rsid w:val="000C08F6"/>
    <w:rsid w:val="000F46E5"/>
    <w:rsid w:val="00101C07"/>
    <w:rsid w:val="00105F66"/>
    <w:rsid w:val="001064EF"/>
    <w:rsid w:val="0011145A"/>
    <w:rsid w:val="00115F2E"/>
    <w:rsid w:val="00120E90"/>
    <w:rsid w:val="001252EC"/>
    <w:rsid w:val="001261E5"/>
    <w:rsid w:val="00126268"/>
    <w:rsid w:val="001274C9"/>
    <w:rsid w:val="00130A23"/>
    <w:rsid w:val="00131CC0"/>
    <w:rsid w:val="001364DA"/>
    <w:rsid w:val="00147DC6"/>
    <w:rsid w:val="001504F0"/>
    <w:rsid w:val="00152500"/>
    <w:rsid w:val="00152E76"/>
    <w:rsid w:val="00162708"/>
    <w:rsid w:val="001639E4"/>
    <w:rsid w:val="00163D71"/>
    <w:rsid w:val="00164BB8"/>
    <w:rsid w:val="001712C2"/>
    <w:rsid w:val="001801C8"/>
    <w:rsid w:val="00180428"/>
    <w:rsid w:val="001807C1"/>
    <w:rsid w:val="00182EC3"/>
    <w:rsid w:val="00183D48"/>
    <w:rsid w:val="00186CB5"/>
    <w:rsid w:val="00197568"/>
    <w:rsid w:val="001A5BC6"/>
    <w:rsid w:val="001A70DD"/>
    <w:rsid w:val="001B002E"/>
    <w:rsid w:val="001B2A28"/>
    <w:rsid w:val="001B2A9A"/>
    <w:rsid w:val="001B60E8"/>
    <w:rsid w:val="001B66FC"/>
    <w:rsid w:val="001C348C"/>
    <w:rsid w:val="001C3985"/>
    <w:rsid w:val="001C3CCA"/>
    <w:rsid w:val="001C6F99"/>
    <w:rsid w:val="001D41E6"/>
    <w:rsid w:val="001D572A"/>
    <w:rsid w:val="001D6351"/>
    <w:rsid w:val="001E4A1E"/>
    <w:rsid w:val="001F0237"/>
    <w:rsid w:val="001F1489"/>
    <w:rsid w:val="001F26F3"/>
    <w:rsid w:val="001F5E9A"/>
    <w:rsid w:val="002066CD"/>
    <w:rsid w:val="00210912"/>
    <w:rsid w:val="00212334"/>
    <w:rsid w:val="002245FD"/>
    <w:rsid w:val="00232B69"/>
    <w:rsid w:val="0024089E"/>
    <w:rsid w:val="0024182B"/>
    <w:rsid w:val="00257072"/>
    <w:rsid w:val="00257ACC"/>
    <w:rsid w:val="00261EF8"/>
    <w:rsid w:val="002623F6"/>
    <w:rsid w:val="0026330C"/>
    <w:rsid w:val="002634F3"/>
    <w:rsid w:val="00275E5C"/>
    <w:rsid w:val="0028585E"/>
    <w:rsid w:val="002861AC"/>
    <w:rsid w:val="00287DE5"/>
    <w:rsid w:val="0029280E"/>
    <w:rsid w:val="002930E6"/>
    <w:rsid w:val="002A577C"/>
    <w:rsid w:val="002B4D0D"/>
    <w:rsid w:val="002B6B63"/>
    <w:rsid w:val="002B7603"/>
    <w:rsid w:val="002C7707"/>
    <w:rsid w:val="002E04D0"/>
    <w:rsid w:val="002E2842"/>
    <w:rsid w:val="002E380D"/>
    <w:rsid w:val="002E3DAD"/>
    <w:rsid w:val="002E3FE7"/>
    <w:rsid w:val="002F19B6"/>
    <w:rsid w:val="002F249A"/>
    <w:rsid w:val="002F2917"/>
    <w:rsid w:val="002F6FE6"/>
    <w:rsid w:val="00301BD8"/>
    <w:rsid w:val="00307D0B"/>
    <w:rsid w:val="003115FA"/>
    <w:rsid w:val="003119BB"/>
    <w:rsid w:val="003146FC"/>
    <w:rsid w:val="003157F7"/>
    <w:rsid w:val="00327EB8"/>
    <w:rsid w:val="00331FC9"/>
    <w:rsid w:val="003331DB"/>
    <w:rsid w:val="0033701B"/>
    <w:rsid w:val="00341156"/>
    <w:rsid w:val="00342F53"/>
    <w:rsid w:val="00362FFD"/>
    <w:rsid w:val="003662CA"/>
    <w:rsid w:val="00382881"/>
    <w:rsid w:val="00386B56"/>
    <w:rsid w:val="003911FB"/>
    <w:rsid w:val="003948E5"/>
    <w:rsid w:val="00396637"/>
    <w:rsid w:val="003967FE"/>
    <w:rsid w:val="003A18D4"/>
    <w:rsid w:val="003A251F"/>
    <w:rsid w:val="003A2907"/>
    <w:rsid w:val="003A58AC"/>
    <w:rsid w:val="003A6C4E"/>
    <w:rsid w:val="003D06FF"/>
    <w:rsid w:val="003D0EF1"/>
    <w:rsid w:val="003D7832"/>
    <w:rsid w:val="003D78E8"/>
    <w:rsid w:val="003E1541"/>
    <w:rsid w:val="003E68D2"/>
    <w:rsid w:val="003E78FC"/>
    <w:rsid w:val="003F04D8"/>
    <w:rsid w:val="003F5BC9"/>
    <w:rsid w:val="003F6D19"/>
    <w:rsid w:val="00431A5F"/>
    <w:rsid w:val="00433869"/>
    <w:rsid w:val="00436A73"/>
    <w:rsid w:val="004461CE"/>
    <w:rsid w:val="00446C66"/>
    <w:rsid w:val="00454CE7"/>
    <w:rsid w:val="00456573"/>
    <w:rsid w:val="004571C2"/>
    <w:rsid w:val="00471C59"/>
    <w:rsid w:val="00474B6F"/>
    <w:rsid w:val="004843B4"/>
    <w:rsid w:val="00494C3C"/>
    <w:rsid w:val="004A0BDC"/>
    <w:rsid w:val="004A395C"/>
    <w:rsid w:val="004A570E"/>
    <w:rsid w:val="004A63E5"/>
    <w:rsid w:val="004A7BA5"/>
    <w:rsid w:val="004A7FE8"/>
    <w:rsid w:val="004B13C7"/>
    <w:rsid w:val="004B1D78"/>
    <w:rsid w:val="004B2EA6"/>
    <w:rsid w:val="004B78C9"/>
    <w:rsid w:val="004C4561"/>
    <w:rsid w:val="004D2339"/>
    <w:rsid w:val="004D4097"/>
    <w:rsid w:val="004D6DE5"/>
    <w:rsid w:val="004E204A"/>
    <w:rsid w:val="004E22DB"/>
    <w:rsid w:val="004E4843"/>
    <w:rsid w:val="004E5AAD"/>
    <w:rsid w:val="004F264C"/>
    <w:rsid w:val="004F5E1C"/>
    <w:rsid w:val="0050574C"/>
    <w:rsid w:val="0050590D"/>
    <w:rsid w:val="005200A1"/>
    <w:rsid w:val="005225BE"/>
    <w:rsid w:val="00530DC7"/>
    <w:rsid w:val="00553CF7"/>
    <w:rsid w:val="00562C9B"/>
    <w:rsid w:val="00565F23"/>
    <w:rsid w:val="005713E1"/>
    <w:rsid w:val="005775E5"/>
    <w:rsid w:val="00577A91"/>
    <w:rsid w:val="0058756D"/>
    <w:rsid w:val="00594830"/>
    <w:rsid w:val="00594C8A"/>
    <w:rsid w:val="00596239"/>
    <w:rsid w:val="005A53CE"/>
    <w:rsid w:val="005C0CA8"/>
    <w:rsid w:val="005C6277"/>
    <w:rsid w:val="005D2D31"/>
    <w:rsid w:val="005D52AA"/>
    <w:rsid w:val="005F0BB8"/>
    <w:rsid w:val="005F4775"/>
    <w:rsid w:val="005F64A0"/>
    <w:rsid w:val="005F6755"/>
    <w:rsid w:val="005F7CAA"/>
    <w:rsid w:val="00601E35"/>
    <w:rsid w:val="00605A18"/>
    <w:rsid w:val="00620165"/>
    <w:rsid w:val="00621183"/>
    <w:rsid w:val="00625B2B"/>
    <w:rsid w:val="0063253F"/>
    <w:rsid w:val="00633E26"/>
    <w:rsid w:val="00635AA0"/>
    <w:rsid w:val="00636F42"/>
    <w:rsid w:val="00641491"/>
    <w:rsid w:val="006417AF"/>
    <w:rsid w:val="006469C7"/>
    <w:rsid w:val="00650DE2"/>
    <w:rsid w:val="006607F8"/>
    <w:rsid w:val="00677375"/>
    <w:rsid w:val="00680938"/>
    <w:rsid w:val="006812B6"/>
    <w:rsid w:val="0068205E"/>
    <w:rsid w:val="0069292F"/>
    <w:rsid w:val="006A6A30"/>
    <w:rsid w:val="006B570A"/>
    <w:rsid w:val="006C0EFE"/>
    <w:rsid w:val="006C246C"/>
    <w:rsid w:val="006C441D"/>
    <w:rsid w:val="006D5514"/>
    <w:rsid w:val="006D6C6F"/>
    <w:rsid w:val="006E073C"/>
    <w:rsid w:val="006E3715"/>
    <w:rsid w:val="006F6EC6"/>
    <w:rsid w:val="00716308"/>
    <w:rsid w:val="00727298"/>
    <w:rsid w:val="00740099"/>
    <w:rsid w:val="00740C50"/>
    <w:rsid w:val="007531F7"/>
    <w:rsid w:val="00754A55"/>
    <w:rsid w:val="007603F1"/>
    <w:rsid w:val="00760CD3"/>
    <w:rsid w:val="0077596D"/>
    <w:rsid w:val="00782231"/>
    <w:rsid w:val="00786422"/>
    <w:rsid w:val="00787486"/>
    <w:rsid w:val="00794157"/>
    <w:rsid w:val="007A27DC"/>
    <w:rsid w:val="007B0AAD"/>
    <w:rsid w:val="007B273F"/>
    <w:rsid w:val="007C0096"/>
    <w:rsid w:val="007C40DE"/>
    <w:rsid w:val="007C5840"/>
    <w:rsid w:val="007E767F"/>
    <w:rsid w:val="007F2D4E"/>
    <w:rsid w:val="0080301E"/>
    <w:rsid w:val="00804475"/>
    <w:rsid w:val="00805C12"/>
    <w:rsid w:val="00806050"/>
    <w:rsid w:val="00807739"/>
    <w:rsid w:val="0081120C"/>
    <w:rsid w:val="00813F89"/>
    <w:rsid w:val="00824704"/>
    <w:rsid w:val="00825D23"/>
    <w:rsid w:val="008345C2"/>
    <w:rsid w:val="008432A8"/>
    <w:rsid w:val="008469E4"/>
    <w:rsid w:val="00850AFF"/>
    <w:rsid w:val="008568BA"/>
    <w:rsid w:val="008569A0"/>
    <w:rsid w:val="00860B44"/>
    <w:rsid w:val="00866F24"/>
    <w:rsid w:val="00880A12"/>
    <w:rsid w:val="0088203C"/>
    <w:rsid w:val="0088246F"/>
    <w:rsid w:val="008838B2"/>
    <w:rsid w:val="008851E6"/>
    <w:rsid w:val="008857B4"/>
    <w:rsid w:val="008A1161"/>
    <w:rsid w:val="008A1243"/>
    <w:rsid w:val="008A1C5B"/>
    <w:rsid w:val="008A4AF1"/>
    <w:rsid w:val="008A6535"/>
    <w:rsid w:val="008B65B6"/>
    <w:rsid w:val="008B6F93"/>
    <w:rsid w:val="008B7126"/>
    <w:rsid w:val="008B7EF2"/>
    <w:rsid w:val="008C3DC3"/>
    <w:rsid w:val="008E2C52"/>
    <w:rsid w:val="008E71F0"/>
    <w:rsid w:val="008F0C19"/>
    <w:rsid w:val="008F173E"/>
    <w:rsid w:val="008F432D"/>
    <w:rsid w:val="009000C2"/>
    <w:rsid w:val="0090222A"/>
    <w:rsid w:val="00904744"/>
    <w:rsid w:val="0090545A"/>
    <w:rsid w:val="009117AE"/>
    <w:rsid w:val="0091664B"/>
    <w:rsid w:val="00925535"/>
    <w:rsid w:val="009327CC"/>
    <w:rsid w:val="00937DC8"/>
    <w:rsid w:val="00940977"/>
    <w:rsid w:val="00942084"/>
    <w:rsid w:val="009424AF"/>
    <w:rsid w:val="00964141"/>
    <w:rsid w:val="00965085"/>
    <w:rsid w:val="00965F6E"/>
    <w:rsid w:val="00972A1A"/>
    <w:rsid w:val="00982D2E"/>
    <w:rsid w:val="00983F36"/>
    <w:rsid w:val="009A0896"/>
    <w:rsid w:val="009A63DE"/>
    <w:rsid w:val="009C0884"/>
    <w:rsid w:val="009C2907"/>
    <w:rsid w:val="009C6FD4"/>
    <w:rsid w:val="009D4953"/>
    <w:rsid w:val="009D4FAD"/>
    <w:rsid w:val="009D6CCF"/>
    <w:rsid w:val="009D6ED1"/>
    <w:rsid w:val="009E48B9"/>
    <w:rsid w:val="009E6D64"/>
    <w:rsid w:val="009F340F"/>
    <w:rsid w:val="009F66F5"/>
    <w:rsid w:val="009F73B5"/>
    <w:rsid w:val="00A01359"/>
    <w:rsid w:val="00A02649"/>
    <w:rsid w:val="00A03CB9"/>
    <w:rsid w:val="00A06885"/>
    <w:rsid w:val="00A150CF"/>
    <w:rsid w:val="00A1700F"/>
    <w:rsid w:val="00A20837"/>
    <w:rsid w:val="00A24655"/>
    <w:rsid w:val="00A26BA9"/>
    <w:rsid w:val="00A41972"/>
    <w:rsid w:val="00A44B2F"/>
    <w:rsid w:val="00A46E32"/>
    <w:rsid w:val="00A51583"/>
    <w:rsid w:val="00A56425"/>
    <w:rsid w:val="00A6359D"/>
    <w:rsid w:val="00A66198"/>
    <w:rsid w:val="00A66C7A"/>
    <w:rsid w:val="00A72BD9"/>
    <w:rsid w:val="00A75881"/>
    <w:rsid w:val="00A92402"/>
    <w:rsid w:val="00AA4DAE"/>
    <w:rsid w:val="00AA4FF8"/>
    <w:rsid w:val="00AA7387"/>
    <w:rsid w:val="00AB45E5"/>
    <w:rsid w:val="00AB6E9B"/>
    <w:rsid w:val="00AC0ABE"/>
    <w:rsid w:val="00AD12FD"/>
    <w:rsid w:val="00AD3C05"/>
    <w:rsid w:val="00AD4BAE"/>
    <w:rsid w:val="00AD4C6E"/>
    <w:rsid w:val="00AE06EE"/>
    <w:rsid w:val="00AE5168"/>
    <w:rsid w:val="00AF2EE7"/>
    <w:rsid w:val="00B0412B"/>
    <w:rsid w:val="00B068EB"/>
    <w:rsid w:val="00B10DC5"/>
    <w:rsid w:val="00B17BB7"/>
    <w:rsid w:val="00B2438B"/>
    <w:rsid w:val="00B32576"/>
    <w:rsid w:val="00B3537A"/>
    <w:rsid w:val="00B3652F"/>
    <w:rsid w:val="00B415D2"/>
    <w:rsid w:val="00B4526B"/>
    <w:rsid w:val="00B53EAB"/>
    <w:rsid w:val="00B54441"/>
    <w:rsid w:val="00B560B8"/>
    <w:rsid w:val="00B62CE6"/>
    <w:rsid w:val="00B63FB3"/>
    <w:rsid w:val="00B74175"/>
    <w:rsid w:val="00B7458F"/>
    <w:rsid w:val="00B75E7E"/>
    <w:rsid w:val="00B8083E"/>
    <w:rsid w:val="00B83466"/>
    <w:rsid w:val="00B956BF"/>
    <w:rsid w:val="00B97CB9"/>
    <w:rsid w:val="00BA0240"/>
    <w:rsid w:val="00BA1790"/>
    <w:rsid w:val="00BA3C9B"/>
    <w:rsid w:val="00BC0599"/>
    <w:rsid w:val="00BC386A"/>
    <w:rsid w:val="00BC5833"/>
    <w:rsid w:val="00BD5B33"/>
    <w:rsid w:val="00BE33D9"/>
    <w:rsid w:val="00BE44DB"/>
    <w:rsid w:val="00BF3199"/>
    <w:rsid w:val="00C00894"/>
    <w:rsid w:val="00C07FCC"/>
    <w:rsid w:val="00C11E86"/>
    <w:rsid w:val="00C30F09"/>
    <w:rsid w:val="00C31344"/>
    <w:rsid w:val="00C318EF"/>
    <w:rsid w:val="00C319AE"/>
    <w:rsid w:val="00C333BC"/>
    <w:rsid w:val="00C50EF3"/>
    <w:rsid w:val="00C51044"/>
    <w:rsid w:val="00C514C9"/>
    <w:rsid w:val="00C51B33"/>
    <w:rsid w:val="00C51E38"/>
    <w:rsid w:val="00C5413C"/>
    <w:rsid w:val="00C67C78"/>
    <w:rsid w:val="00C72E2D"/>
    <w:rsid w:val="00C736F9"/>
    <w:rsid w:val="00C80063"/>
    <w:rsid w:val="00C838B3"/>
    <w:rsid w:val="00C84985"/>
    <w:rsid w:val="00C85882"/>
    <w:rsid w:val="00C85C5D"/>
    <w:rsid w:val="00CA0562"/>
    <w:rsid w:val="00CA2B05"/>
    <w:rsid w:val="00CB3BC4"/>
    <w:rsid w:val="00CB3E69"/>
    <w:rsid w:val="00CC0BED"/>
    <w:rsid w:val="00CC3351"/>
    <w:rsid w:val="00CC5F52"/>
    <w:rsid w:val="00CD35A3"/>
    <w:rsid w:val="00CD3BB1"/>
    <w:rsid w:val="00CD6E26"/>
    <w:rsid w:val="00CD78B6"/>
    <w:rsid w:val="00CD7CBC"/>
    <w:rsid w:val="00CE2466"/>
    <w:rsid w:val="00CE4784"/>
    <w:rsid w:val="00CE705F"/>
    <w:rsid w:val="00CF19F3"/>
    <w:rsid w:val="00CF1FA3"/>
    <w:rsid w:val="00D023B5"/>
    <w:rsid w:val="00D024C6"/>
    <w:rsid w:val="00D113C7"/>
    <w:rsid w:val="00D17D80"/>
    <w:rsid w:val="00D23178"/>
    <w:rsid w:val="00D2734E"/>
    <w:rsid w:val="00D3060B"/>
    <w:rsid w:val="00D335C3"/>
    <w:rsid w:val="00D3611D"/>
    <w:rsid w:val="00D46D1C"/>
    <w:rsid w:val="00D506A5"/>
    <w:rsid w:val="00D5367C"/>
    <w:rsid w:val="00D60966"/>
    <w:rsid w:val="00D63FD8"/>
    <w:rsid w:val="00D66C0E"/>
    <w:rsid w:val="00D77480"/>
    <w:rsid w:val="00D80743"/>
    <w:rsid w:val="00D95B95"/>
    <w:rsid w:val="00D974B8"/>
    <w:rsid w:val="00D97AC8"/>
    <w:rsid w:val="00DA0E95"/>
    <w:rsid w:val="00DA2628"/>
    <w:rsid w:val="00DA2C43"/>
    <w:rsid w:val="00DA4F4F"/>
    <w:rsid w:val="00DB1067"/>
    <w:rsid w:val="00DB3F46"/>
    <w:rsid w:val="00DB6B1E"/>
    <w:rsid w:val="00DB6D05"/>
    <w:rsid w:val="00DC25DD"/>
    <w:rsid w:val="00DD36D1"/>
    <w:rsid w:val="00DD5064"/>
    <w:rsid w:val="00DE20C8"/>
    <w:rsid w:val="00DE4DBE"/>
    <w:rsid w:val="00E06FFC"/>
    <w:rsid w:val="00E0733C"/>
    <w:rsid w:val="00E0798B"/>
    <w:rsid w:val="00E11FF0"/>
    <w:rsid w:val="00E13B02"/>
    <w:rsid w:val="00E13E9C"/>
    <w:rsid w:val="00E21844"/>
    <w:rsid w:val="00E22B9C"/>
    <w:rsid w:val="00E237DC"/>
    <w:rsid w:val="00E3522D"/>
    <w:rsid w:val="00E40329"/>
    <w:rsid w:val="00E44F09"/>
    <w:rsid w:val="00E45D17"/>
    <w:rsid w:val="00E45EA7"/>
    <w:rsid w:val="00E45F96"/>
    <w:rsid w:val="00E475DA"/>
    <w:rsid w:val="00E50AE7"/>
    <w:rsid w:val="00E51188"/>
    <w:rsid w:val="00E52736"/>
    <w:rsid w:val="00E5417A"/>
    <w:rsid w:val="00E61675"/>
    <w:rsid w:val="00E67A0A"/>
    <w:rsid w:val="00E71871"/>
    <w:rsid w:val="00E7300F"/>
    <w:rsid w:val="00E80565"/>
    <w:rsid w:val="00E8607D"/>
    <w:rsid w:val="00E863AB"/>
    <w:rsid w:val="00E868DB"/>
    <w:rsid w:val="00E90BE2"/>
    <w:rsid w:val="00E95308"/>
    <w:rsid w:val="00EA0253"/>
    <w:rsid w:val="00EB0974"/>
    <w:rsid w:val="00EB35D6"/>
    <w:rsid w:val="00EC0AB1"/>
    <w:rsid w:val="00EC4D74"/>
    <w:rsid w:val="00EC525D"/>
    <w:rsid w:val="00ED17A1"/>
    <w:rsid w:val="00EE6AAB"/>
    <w:rsid w:val="00EF46F3"/>
    <w:rsid w:val="00F03492"/>
    <w:rsid w:val="00F04ECA"/>
    <w:rsid w:val="00F06047"/>
    <w:rsid w:val="00F30C06"/>
    <w:rsid w:val="00F33F18"/>
    <w:rsid w:val="00F37491"/>
    <w:rsid w:val="00F40017"/>
    <w:rsid w:val="00F41C37"/>
    <w:rsid w:val="00F5519A"/>
    <w:rsid w:val="00F61552"/>
    <w:rsid w:val="00F6358B"/>
    <w:rsid w:val="00F6434D"/>
    <w:rsid w:val="00F6491F"/>
    <w:rsid w:val="00F75F79"/>
    <w:rsid w:val="00F81D3A"/>
    <w:rsid w:val="00F932DA"/>
    <w:rsid w:val="00F94B24"/>
    <w:rsid w:val="00F96625"/>
    <w:rsid w:val="00F979BE"/>
    <w:rsid w:val="00FA0205"/>
    <w:rsid w:val="00FA4588"/>
    <w:rsid w:val="00FB2F6E"/>
    <w:rsid w:val="00FB6047"/>
    <w:rsid w:val="00FC79A6"/>
    <w:rsid w:val="00FD442C"/>
    <w:rsid w:val="00FD4FED"/>
    <w:rsid w:val="00FD7378"/>
    <w:rsid w:val="00FF2188"/>
    <w:rsid w:val="00FF45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2C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D51"/>
    <w:rPr>
      <w:rFonts w:ascii="Akzidenz Grotesk BE" w:hAnsi="Akzidenz Grotesk BE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80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C514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C9"/>
    <w:rPr>
      <w:rFonts w:ascii="Akzidenz Grotesk BE" w:hAnsi="Akzidenz Grotesk BE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514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C9"/>
    <w:rPr>
      <w:rFonts w:ascii="Akzidenz Grotesk BE" w:hAnsi="Akzidenz Grotesk BE"/>
      <w:lang w:val="es-ES_tradnl"/>
    </w:rPr>
  </w:style>
  <w:style w:type="paragraph" w:styleId="ListParagraph">
    <w:name w:val="List Paragraph"/>
    <w:basedOn w:val="Normal"/>
    <w:uiPriority w:val="34"/>
    <w:qFormat/>
    <w:rsid w:val="004D6D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BB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AC0ABE"/>
  </w:style>
  <w:style w:type="character" w:styleId="FootnoteReference">
    <w:name w:val="footnote reference"/>
    <w:basedOn w:val="DefaultParagraphFont"/>
    <w:uiPriority w:val="99"/>
    <w:unhideWhenUsed/>
    <w:rsid w:val="00446C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46C66"/>
    <w:rPr>
      <w:rFonts w:asciiTheme="minorHAnsi" w:hAnsiTheme="minorHAns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C66"/>
  </w:style>
  <w:style w:type="paragraph" w:customStyle="1" w:styleId="CuerpoA">
    <w:name w:val="Cuerpo A"/>
    <w:rsid w:val="007C5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7C5840"/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1C39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809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table" w:styleId="TableGrid">
    <w:name w:val="Table Grid"/>
    <w:basedOn w:val="TableNormal"/>
    <w:uiPriority w:val="39"/>
    <w:rsid w:val="003D0EF1"/>
    <w:rPr>
      <w:sz w:val="22"/>
      <w:szCs w:val="22"/>
      <w:lang w:val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A1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1402"/>
    <w:rPr>
      <w:rFonts w:ascii="Times New Roman" w:hAnsi="Times New Roman" w:cs="Times New Roman"/>
      <w:sz w:val="18"/>
      <w:szCs w:val="18"/>
      <w:lang w:val="es-ES_tradnl"/>
    </w:rPr>
  </w:style>
  <w:style w:type="character" w:styleId="CommentReference">
    <w:name w:val="annotation reference"/>
    <w:basedOn w:val="DefaultParagraphFont"/>
    <w:semiHidden/>
    <w:unhideWhenUsed/>
    <w:rsid w:val="000A140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A1402"/>
  </w:style>
  <w:style w:type="character" w:customStyle="1" w:styleId="CommentTextChar">
    <w:name w:val="Comment Text Char"/>
    <w:basedOn w:val="DefaultParagraphFont"/>
    <w:link w:val="CommentText"/>
    <w:semiHidden/>
    <w:rsid w:val="000A1402"/>
    <w:rPr>
      <w:rFonts w:ascii="Akzidenz Grotesk BE" w:hAnsi="Akzidenz Grotesk BE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1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A1402"/>
    <w:rPr>
      <w:rFonts w:ascii="Akzidenz Grotesk BE" w:hAnsi="Akzidenz Grotesk BE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unicacion@madc.c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878</Words>
  <Characters>5011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MADC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MADC</dc:creator>
  <cp:keywords/>
  <cp:lastModifiedBy>Eunice Báez Sánchez</cp:lastModifiedBy>
  <cp:revision>4</cp:revision>
  <dcterms:created xsi:type="dcterms:W3CDTF">2018-02-01T17:51:00Z</dcterms:created>
  <dcterms:modified xsi:type="dcterms:W3CDTF">2018-02-01T18:20:00Z</dcterms:modified>
</cp:coreProperties>
</file>